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06A6" w:rsidTr="008F06A6">
        <w:tc>
          <w:tcPr>
            <w:tcW w:w="3114" w:type="dxa"/>
          </w:tcPr>
          <w:p w:rsidR="008F06A6" w:rsidRDefault="008F06A6" w:rsidP="008F06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 С.В.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√1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√10"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Ковалёва Т.Г.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√ 222-а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26D6" w:rsidRPr="005771F7" w:rsidRDefault="00A726D6" w:rsidP="00A726D6">
      <w:pPr>
        <w:tabs>
          <w:tab w:val="left" w:pos="3660"/>
          <w:tab w:val="left" w:pos="7650"/>
        </w:tabs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center" w:pos="4323"/>
          <w:tab w:val="left" w:pos="6660"/>
          <w:tab w:val="left" w:pos="7650"/>
        </w:tabs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8F06A6" w:rsidRDefault="008F06A6" w:rsidP="008F06A6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6A6" w:rsidRPr="003D1721" w:rsidRDefault="003D1721" w:rsidP="008F06A6">
      <w:pPr>
        <w:spacing w:after="0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3D1721" w:rsidRPr="00844844" w:rsidRDefault="003D1721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D1721" w:rsidRPr="00844844" w:rsidRDefault="003D1721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44844">
        <w:rPr>
          <w:rFonts w:ascii="Times New Roman" w:hAnsi="Times New Roman"/>
          <w:b/>
          <w:color w:val="000000"/>
          <w:sz w:val="28"/>
        </w:rPr>
        <w:t>&lt;&lt;</w:t>
      </w:r>
      <w:r>
        <w:rPr>
          <w:rFonts w:ascii="Times New Roman" w:hAnsi="Times New Roman"/>
          <w:b/>
          <w:color w:val="000000"/>
          <w:sz w:val="28"/>
        </w:rPr>
        <w:t>Начальная военная подготовка</w:t>
      </w:r>
      <w:r w:rsidRPr="00844844">
        <w:rPr>
          <w:rFonts w:ascii="Times New Roman" w:hAnsi="Times New Roman"/>
          <w:b/>
          <w:color w:val="000000"/>
          <w:sz w:val="28"/>
        </w:rPr>
        <w:t>&gt;&gt;</w:t>
      </w:r>
    </w:p>
    <w:p w:rsidR="003D1721" w:rsidRPr="00844844" w:rsidRDefault="00844844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ля обучающихся 10 класса</w:t>
      </w:r>
    </w:p>
    <w:p w:rsidR="008F06A6" w:rsidRDefault="008F06A6" w:rsidP="003D1721">
      <w:pPr>
        <w:spacing w:after="0" w:line="408" w:lineRule="auto"/>
        <w:ind w:left="120"/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5771F7" w:rsidRDefault="00A726D6" w:rsidP="008F06A6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26D6" w:rsidRPr="005771F7" w:rsidRDefault="00A726D6" w:rsidP="00A726D6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left" w:pos="1815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left" w:pos="72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Арсеньевский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 </w:t>
      </w:r>
      <w:bookmarkEnd w:id="1"/>
      <w:r>
        <w:rPr>
          <w:rFonts w:ascii="Times New Roman" w:hAnsi="Times New Roman"/>
          <w:b/>
          <w:color w:val="000000"/>
          <w:sz w:val="28"/>
        </w:rPr>
        <w:t>‌ 202</w:t>
      </w:r>
      <w:r w:rsidRPr="008F06A6">
        <w:rPr>
          <w:rFonts w:ascii="Times New Roman" w:hAnsi="Times New Roman"/>
          <w:b/>
          <w:color w:val="000000"/>
          <w:sz w:val="28"/>
        </w:rPr>
        <w:t>3</w:t>
      </w: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F56" w:rsidRPr="004D273F" w:rsidRDefault="00DD7F5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311B9C" w:rsidRPr="007B1BB8" w:rsidRDefault="00311B9C" w:rsidP="004D273F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</w:t>
      </w:r>
      <w:r w:rsidR="0074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олнительного обучения «Строевая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подготовка» для учащихся кадетских классов разработана с учетом того, что главными ценностями реально становятся национальная безопасность страны, жизнь и здоровье человека. Предметы и курсы в области управления рисками и безопасности поведения становятся самыми популярными среди молодежи. Молодежь выбирает культуру безопасности.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B8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 данной программы </w:t>
      </w:r>
      <w:r w:rsidRPr="007B1BB8">
        <w:rPr>
          <w:rFonts w:ascii="Times New Roman" w:hAnsi="Times New Roman" w:cs="Times New Roman"/>
          <w:sz w:val="24"/>
          <w:szCs w:val="24"/>
        </w:rPr>
        <w:t>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особенностями кадетского воспитания), а так же в различных торжественных, памятных, конкурсных, патриотической направленности мероприятиях.</w:t>
      </w:r>
      <w:proofErr w:type="gramEnd"/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7B1BB8">
        <w:rPr>
          <w:rFonts w:ascii="Times New Roman" w:hAnsi="Times New Roman" w:cs="Times New Roman"/>
          <w:sz w:val="24"/>
          <w:szCs w:val="24"/>
        </w:rPr>
        <w:t>– оказание влияния на все ст</w:t>
      </w:r>
      <w:r w:rsidR="00E05FA2">
        <w:rPr>
          <w:rFonts w:ascii="Times New Roman" w:hAnsi="Times New Roman" w:cs="Times New Roman"/>
          <w:sz w:val="24"/>
          <w:szCs w:val="24"/>
        </w:rPr>
        <w:t>ороны жизни и деятельности</w:t>
      </w:r>
      <w:proofErr w:type="gramStart"/>
      <w:r w:rsidR="00E05FA2">
        <w:rPr>
          <w:rFonts w:ascii="Times New Roman" w:hAnsi="Times New Roman" w:cs="Times New Roman"/>
          <w:sz w:val="24"/>
          <w:szCs w:val="24"/>
        </w:rPr>
        <w:t xml:space="preserve"> </w:t>
      </w:r>
      <w:r w:rsidRPr="007B1B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овладение строевыми приёмами с оружием и без, одиночно и в составе подразделения, достойное участие в  торжественных, памятных, конкурсных, демонстрационных комплексах</w:t>
      </w:r>
      <w:r w:rsidR="007478B7">
        <w:rPr>
          <w:rFonts w:ascii="Times New Roman" w:hAnsi="Times New Roman" w:cs="Times New Roman"/>
          <w:sz w:val="24"/>
          <w:szCs w:val="24"/>
        </w:rPr>
        <w:t xml:space="preserve"> и в соревнованиях по военно-прикладным видам спорта</w:t>
      </w:r>
      <w:r w:rsidRPr="007B1BB8">
        <w:rPr>
          <w:rFonts w:ascii="Times New Roman" w:hAnsi="Times New Roman" w:cs="Times New Roman"/>
          <w:sz w:val="24"/>
          <w:szCs w:val="24"/>
        </w:rPr>
        <w:t>.</w:t>
      </w:r>
    </w:p>
    <w:p w:rsidR="00023F87" w:rsidRPr="007B1BB8" w:rsidRDefault="00023F87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Занятия по данн</w:t>
      </w:r>
      <w:r w:rsidR="00E05FA2">
        <w:rPr>
          <w:rFonts w:ascii="Times New Roman" w:hAnsi="Times New Roman" w:cs="Times New Roman"/>
          <w:sz w:val="24"/>
          <w:szCs w:val="24"/>
        </w:rPr>
        <w:t>ой программе закаляют волю</w:t>
      </w:r>
      <w:r w:rsidRPr="007B1BB8">
        <w:rPr>
          <w:rFonts w:ascii="Times New Roman" w:hAnsi="Times New Roman" w:cs="Times New Roman"/>
          <w:sz w:val="24"/>
          <w:szCs w:val="24"/>
        </w:rPr>
        <w:t>, способствуют соблюдению воинского порядка и укреплению учебной дисципл</w:t>
      </w:r>
      <w:r w:rsidR="00E05FA2">
        <w:rPr>
          <w:rFonts w:ascii="Times New Roman" w:hAnsi="Times New Roman" w:cs="Times New Roman"/>
          <w:sz w:val="24"/>
          <w:szCs w:val="24"/>
        </w:rPr>
        <w:t>ины, совершенствует умение</w:t>
      </w:r>
      <w:r w:rsidRPr="007B1BB8">
        <w:rPr>
          <w:rFonts w:ascii="Times New Roman" w:hAnsi="Times New Roman" w:cs="Times New Roman"/>
          <w:sz w:val="24"/>
          <w:szCs w:val="24"/>
        </w:rPr>
        <w:t xml:space="preserve"> владеть своим телом, развивают наблюдательность, чувство коллективизма и исполнительность. </w:t>
      </w:r>
    </w:p>
    <w:p w:rsidR="008948FF" w:rsidRPr="007B1BB8" w:rsidRDefault="008948FF" w:rsidP="004D273F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</w:t>
      </w:r>
      <w:r w:rsidR="00747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адачами  программы   «Строевая </w:t>
      </w:r>
      <w:r w:rsidRPr="007B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подготовка» являются: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объединений, ведущих работу по военно-патриотическому воспитанию молодежи», Постановление Правительства «О военно-патриотических и детских объединениях», Государственная программа «Патриотическое воспитание граждан Российской Федерации» и</w:t>
      </w:r>
      <w:proofErr w:type="gramEnd"/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уровня военно-профессиональной мотивации;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уровня военно-профессиональной моти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вации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готовности к военно-профессиональной деятельности;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ценностно-нравственной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самоопределения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относительно военно-профессиональной деятельности;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 начале практической реализации плана по достижению военн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о-профессиональной цели учащихся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государственной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по подготовке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области защиты от чрезвычайных ситуаций по программам курса «Основы безопасности жизнедеятельности»;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вопросам личной, общественной и государственной безопасности;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-популяри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и пропаганда среди учащихся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и безопасного образа жизни;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-популяризация военно-прикладных видов спорта.</w:t>
      </w:r>
    </w:p>
    <w:p w:rsidR="00023F87" w:rsidRPr="007B1BB8" w:rsidRDefault="007478B7" w:rsidP="007478B7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«Строевая </w:t>
      </w:r>
      <w:r w:rsidR="00023F87"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подготовка» 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</w:t>
      </w:r>
      <w:r w:rsidR="00023F87"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не дублирует раздел «Основы военной службы» базового курса «Основы безопасности жизнедеятельности», так как он имеет военно-профессиональную направленность и характеризуется </w:t>
      </w:r>
      <w:r w:rsidR="00023F87"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следующими показателями: зрелостью, широтой, осознанностью устойчивостью и действенностью.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Зрелость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выражается пониманием учащимся общественной значимости своего стремления (выбора), его гражданской и нравственной позицией, готовностью принести Отечеству пользу своим трудом и предполагает наличие: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готовности – отношения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к подготовке для защиты Отечества как осознанной необходимости;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 готовности – наличия требуемых знаний и уровня общих познавательных способностей, необходимых для овладения основами военной службы;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готовности – наличия качеств, обеспечивающих установление здоровых межличностных отношений, необходимых для вхождения в жизнь воинского коллектива, выполнения совместной деятельности по подготовке к военной службе и ее прохождению;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готовности – способности молодого человека к целенаправленной деятельности по подготовке к военной службе и выполнению учебно-боевых и боевых задач при прохождении военной службы.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Широта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совокупностью различных потребностей, интересов и целей, котор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стремиться реализовать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 процессе обучения и последующей профессиональной деятельности, а также наличием правильных представлений о будущей военной профессии (специальности).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наличие высокой степени информированности гражданина о специфике предстоящей военной службе на той или иной воинской должности, ее требованиях к индивидуально-психологическим качествам военнослужащего, а также адекватности сопоставления своих личных интересов, склонностей и способностей с этими требованиями, содержанием предполагаемой военно-профессиональной деятельности.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постоянством военно-проф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ессиональных устремлений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Действенность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обусловливается активнос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 желаний и стремлений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его настойчивостью в достижении поставленных целей.</w:t>
      </w:r>
    </w:p>
    <w:p w:rsidR="00722484" w:rsidRPr="007B1BB8" w:rsidRDefault="00722484" w:rsidP="004D273F">
      <w:pPr>
        <w:spacing w:before="20" w:after="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Реализация данной программы позволяет подготовить подростков к военной службе и быстрой адаптации будущего военнослужащего к условиям армейской среды в соответствии с требованиями Федерального закона «О воинской обязанности и военной службе». Курс предполагает подготовку учащихся к строевой подготовке. Программой предусмотрена эмоционально-волевая и физическая подготовка к деятельности в экстремальных условиях.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программы: </w:t>
      </w:r>
    </w:p>
    <w:p w:rsidR="00023F87" w:rsidRPr="007B1BB8" w:rsidRDefault="00023F87" w:rsidP="004D273F">
      <w:pPr>
        <w:pStyle w:val="Default"/>
        <w:spacing w:before="20" w:after="20"/>
        <w:ind w:firstLine="708"/>
        <w:jc w:val="both"/>
        <w:rPr>
          <w:color w:val="auto"/>
        </w:rPr>
      </w:pPr>
      <w:r w:rsidRPr="007B1BB8">
        <w:t>Програ</w:t>
      </w:r>
      <w:r w:rsidR="00E05FA2">
        <w:t xml:space="preserve">мма обучения «Строевая </w:t>
      </w:r>
      <w:r w:rsidRPr="007B1BB8">
        <w:t xml:space="preserve"> подготовка» рассчитана на 35 учебн</w:t>
      </w:r>
      <w:r w:rsidR="00E05FA2">
        <w:t>ых часов для учащихся 10</w:t>
      </w:r>
      <w:r w:rsidRPr="007B1BB8">
        <w:t xml:space="preserve"> класса (из расчета 1 час в неделю). </w:t>
      </w:r>
      <w:r w:rsidR="00E86BCA">
        <w:rPr>
          <w:color w:val="auto"/>
        </w:rPr>
        <w:t xml:space="preserve"> </w:t>
      </w:r>
      <w:r w:rsidR="00A173B8">
        <w:rPr>
          <w:color w:val="auto"/>
        </w:rPr>
        <w:t xml:space="preserve">  </w:t>
      </w:r>
      <w:r w:rsidR="00376CD8">
        <w:rPr>
          <w:color w:val="auto"/>
        </w:rPr>
        <w:t xml:space="preserve"> </w:t>
      </w:r>
    </w:p>
    <w:p w:rsidR="00DD7F56" w:rsidRPr="007B1BB8" w:rsidRDefault="00DD7F56" w:rsidP="004D273F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56" w:rsidRPr="004D273F" w:rsidRDefault="00CF69A2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7F56"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курса внеурочной деятельности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Основным результатом освоения программы станет;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-  умелое выполнение одиночных строевых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приёмов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как с оружием, так и без;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 слаженные действия в составе подразделения (команды);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освоение комплекса знамённой подготовки;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lastRenderedPageBreak/>
        <w:t>- освоение комплекса церемониальной  подготовки;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- участие в торжественных, памятных, конкурсных программах внутри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>, районного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готовность к демонстрации</w:t>
      </w:r>
      <w:r w:rsidR="008948FF" w:rsidRPr="007B1BB8">
        <w:rPr>
          <w:rFonts w:ascii="Times New Roman" w:hAnsi="Times New Roman" w:cs="Times New Roman"/>
          <w:sz w:val="24"/>
          <w:szCs w:val="24"/>
        </w:rPr>
        <w:t xml:space="preserve"> комплексов строевой подготовки;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основных видов воинской деятельности;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прошлого и настоящего многонационального народа России;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воспитание чувства ответственности и долга перед Родиной;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формирование культуры движения, умение передвигаться легко, красиво, непринужденно;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проявить лучшие качества при проведении стрельб.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работать индивидуально и в группе;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владение основами самоконтроля, самооценки, принятия решения;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ответственное отношение к порученному делу, проявление дисциплинированности;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понимание культуры движений человека, постижение знания овладения жизненно важными двигательными умениями и навыками, исходя из целесообразности и эстетической привлекательности.</w:t>
      </w:r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- мотивация воспитанников к углубленному изучению </w:t>
      </w:r>
      <w:proofErr w:type="spellStart"/>
      <w:r w:rsidR="007478B7">
        <w:rPr>
          <w:rFonts w:ascii="Times New Roman" w:hAnsi="Times New Roman" w:cs="Times New Roman"/>
          <w:sz w:val="24"/>
          <w:szCs w:val="24"/>
        </w:rPr>
        <w:t>обще</w:t>
      </w:r>
      <w:r w:rsidR="007478B7" w:rsidRPr="007B1BB8">
        <w:rPr>
          <w:rFonts w:ascii="Times New Roman" w:hAnsi="Times New Roman" w:cs="Times New Roman"/>
          <w:sz w:val="24"/>
          <w:szCs w:val="24"/>
        </w:rPr>
        <w:t>военных</w:t>
      </w:r>
      <w:proofErr w:type="spellEnd"/>
      <w:r w:rsidRPr="007B1BB8">
        <w:rPr>
          <w:rFonts w:ascii="Times New Roman" w:hAnsi="Times New Roman" w:cs="Times New Roman"/>
          <w:sz w:val="24"/>
          <w:szCs w:val="24"/>
        </w:rPr>
        <w:t xml:space="preserve"> дисциплин;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понимание роли и значения строевой подготовки в формировании личностных качеств;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способность проявлять инициативу и самостоятельность при организации совместных занятий по строевой подготовке,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взаимодействовать с одноклассниками и сверстниками, оказывать им помощь при освоении новых двигательных действий;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комплекса строевых приемов на месте и в движении без оружия;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элементы комплекса знамённой подготовки;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элементы комплекса церемониальной  подготовки;</w:t>
      </w:r>
    </w:p>
    <w:p w:rsidR="00023F87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уверенно выполнять приемы передвижения личного состава подразделений при совместных действиях в пешем порядке.</w:t>
      </w:r>
    </w:p>
    <w:p w:rsidR="007B1BB8" w:rsidRPr="007B1BB8" w:rsidRDefault="007B1BB8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478B7" w:rsidRDefault="007478B7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8B7" w:rsidRDefault="007478B7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9A2" w:rsidRPr="004D273F" w:rsidRDefault="00CF69A2" w:rsidP="004D273F">
      <w:pPr>
        <w:spacing w:before="20" w:after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7F56"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курса внеурочной деятельности</w:t>
      </w:r>
    </w:p>
    <w:p w:rsidR="00530421" w:rsidRPr="007B1BB8" w:rsidRDefault="00530421" w:rsidP="007478B7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B8">
        <w:rPr>
          <w:rFonts w:ascii="Times New Roman" w:hAnsi="Times New Roman" w:cs="Times New Roman"/>
          <w:sz w:val="24"/>
          <w:szCs w:val="24"/>
        </w:rPr>
        <w:t>В разделе «</w:t>
      </w:r>
      <w:r w:rsidRPr="007B1BB8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  <w:r w:rsidRPr="007B1BB8">
        <w:rPr>
          <w:rFonts w:ascii="Times New Roman" w:hAnsi="Times New Roman" w:cs="Times New Roman"/>
          <w:sz w:val="24"/>
          <w:szCs w:val="24"/>
        </w:rPr>
        <w:t xml:space="preserve">» по строевой подготовке  обучающиеся  знакомятся с общими понятиями строя (строй, шеренга, фланг, фронт, тыльная сторона строя, интервал, дистанция ширина строя, глубина строя, </w:t>
      </w:r>
      <w:proofErr w:type="spellStart"/>
      <w:r w:rsidRPr="007B1BB8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7B1BB8">
        <w:rPr>
          <w:rFonts w:ascii="Times New Roman" w:hAnsi="Times New Roman" w:cs="Times New Roman"/>
          <w:sz w:val="24"/>
          <w:szCs w:val="24"/>
        </w:rPr>
        <w:t xml:space="preserve"> строй, ряд, колонна, походный строй, направляющий, замыкающий), особенности подачи команд: предварительная, исполнительная команды.   </w:t>
      </w:r>
      <w:proofErr w:type="gramEnd"/>
    </w:p>
    <w:p w:rsidR="00530421" w:rsidRPr="007B1BB8" w:rsidRDefault="00530421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   В разделе «Строевые приёмы и движение без оружия и с оружием» с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проводятся занятия, в процессе которых они знакомятся и изучают на практике   строевую стойку, учатся правильно выполнять команды: «Равняйсь», «Смирно», «Вольно», «Заправиться» и т.д., выполнять повороты на месте и в движении без оружия и с оружием, изучают строевой шаг, строевую стойку с оружием, выполнение приемов с оружием на месте.  </w:t>
      </w:r>
    </w:p>
    <w:p w:rsidR="00530421" w:rsidRPr="007B1BB8" w:rsidRDefault="00530421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    В разделе «Выполнение воинского приветствия, выход из строя и возвращение в строй. Подход к начальнику и отход от него» обучающиеся знакомятся и изучают на практике строевые приёмы: выполнение воинского приветствия без оружия и с оружием на месте и в движении, выход из строя и возвращение в строй,  подход к начальнику и отход от него.</w:t>
      </w:r>
    </w:p>
    <w:p w:rsidR="004D273F" w:rsidRDefault="007478B7" w:rsidP="007478B7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D273F" w:rsidRDefault="00DD7F56" w:rsidP="004D273F">
      <w:pPr>
        <w:spacing w:before="20" w:after="20"/>
        <w:jc w:val="center"/>
      </w:pPr>
      <w:r w:rsidRPr="004D27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4.Тематическое планирование</w:t>
      </w:r>
      <w:r w:rsidR="004D27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4488"/>
        <w:gridCol w:w="1268"/>
        <w:gridCol w:w="2918"/>
      </w:tblGrid>
      <w:tr w:rsidR="00CF69A2" w:rsidRPr="006D09D0" w:rsidTr="009B62DB">
        <w:tc>
          <w:tcPr>
            <w:tcW w:w="897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88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8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18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A2" w:rsidRPr="005A402F" w:rsidTr="00AD535A">
        <w:tc>
          <w:tcPr>
            <w:tcW w:w="9571" w:type="dxa"/>
            <w:gridSpan w:val="4"/>
          </w:tcPr>
          <w:p w:rsidR="00CF69A2" w:rsidRPr="005A402F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Общие положения. Строевая подготовка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CF69A2" w:rsidRPr="005A402F" w:rsidTr="009B62DB">
        <w:tc>
          <w:tcPr>
            <w:tcW w:w="897" w:type="dxa"/>
          </w:tcPr>
          <w:p w:rsidR="00CF69A2" w:rsidRPr="005A402F" w:rsidRDefault="00CF69A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:rsidR="00CF69A2" w:rsidRPr="005A402F" w:rsidRDefault="009B62DB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1.   ТБ на занятиях по строевой подготовке.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8" w:type="dxa"/>
          </w:tcPr>
          <w:p w:rsidR="00CF69A2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CF69A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4E05B2" w:rsidRPr="005A402F" w:rsidRDefault="004E05B2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трои. Элементы строя. Особенности подачи команд: предварительная, исполнительная команды.   </w:t>
            </w:r>
          </w:p>
        </w:tc>
        <w:tc>
          <w:tcPr>
            <w:tcW w:w="1268" w:type="dxa"/>
          </w:tcPr>
          <w:p w:rsidR="004E05B2" w:rsidRPr="005A402F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</w:tr>
      <w:tr w:rsidR="00CF69A2" w:rsidRPr="005A402F" w:rsidTr="009B62DB">
        <w:tc>
          <w:tcPr>
            <w:tcW w:w="897" w:type="dxa"/>
          </w:tcPr>
          <w:p w:rsidR="00CF69A2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CF69A2" w:rsidRPr="005A402F" w:rsidRDefault="009B62DB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Обязанности командиров и военнослужащих перед построением в строю.</w:t>
            </w:r>
          </w:p>
        </w:tc>
        <w:tc>
          <w:tcPr>
            <w:tcW w:w="1268" w:type="dxa"/>
          </w:tcPr>
          <w:p w:rsidR="00CF69A2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CF69A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</w:tr>
      <w:tr w:rsidR="009B62DB" w:rsidRPr="005A402F" w:rsidTr="009B62DB">
        <w:tc>
          <w:tcPr>
            <w:tcW w:w="897" w:type="dxa"/>
          </w:tcPr>
          <w:p w:rsidR="009B62DB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9B62DB" w:rsidRPr="005A402F" w:rsidRDefault="006D09D0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Зачетное занятие по разделу 1.  </w:t>
            </w:r>
          </w:p>
        </w:tc>
        <w:tc>
          <w:tcPr>
            <w:tcW w:w="1268" w:type="dxa"/>
          </w:tcPr>
          <w:p w:rsidR="009B62DB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9B62DB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</w:tr>
      <w:tr w:rsidR="00CF69A2" w:rsidRPr="005A402F" w:rsidTr="00AD535A">
        <w:tc>
          <w:tcPr>
            <w:tcW w:w="9571" w:type="dxa"/>
            <w:gridSpan w:val="4"/>
          </w:tcPr>
          <w:p w:rsidR="00CF69A2" w:rsidRPr="005A402F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«Строевые приёмы и движение без оружия и с оружием»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</w:tcPr>
          <w:p w:rsidR="004D273F" w:rsidRPr="005A402F" w:rsidRDefault="004D273F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Строевая стойка. Шаг на месте.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.   Повороты на месте.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4E05B2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4E05B2" w:rsidRPr="005A402F">
              <w:rPr>
                <w:rFonts w:ascii="Times New Roman" w:hAnsi="Times New Roman" w:cs="Times New Roman"/>
                <w:sz w:val="24"/>
                <w:szCs w:val="24"/>
              </w:rPr>
              <w:t>.   Повороты на месте.</w:t>
            </w:r>
          </w:p>
        </w:tc>
        <w:tc>
          <w:tcPr>
            <w:tcW w:w="1268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8" w:type="dxa"/>
          </w:tcPr>
          <w:p w:rsidR="004D273F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.      Перестроение в две – три  шеренги и обратно.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</w:tr>
      <w:tr w:rsidR="00EF6B64" w:rsidRPr="005A402F" w:rsidTr="009B62DB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EF6B64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   Перестроение в две – три  шеренги и обратно.</w:t>
            </w:r>
          </w:p>
        </w:tc>
        <w:tc>
          <w:tcPr>
            <w:tcW w:w="1268" w:type="dxa"/>
          </w:tcPr>
          <w:p w:rsidR="00EF6B64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EF6B64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8" w:type="dxa"/>
          </w:tcPr>
          <w:p w:rsidR="004D273F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. Строевой шаг. Походный шаг.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</w:tcPr>
          <w:p w:rsidR="00276912" w:rsidRDefault="00276912">
            <w:r w:rsidRPr="00AF086A">
              <w:rPr>
                <w:rFonts w:ascii="Times New Roman" w:hAnsi="Times New Roman" w:cs="Times New Roman"/>
                <w:sz w:val="24"/>
                <w:szCs w:val="24"/>
              </w:rPr>
              <w:t>Тема 8. Строевой шаг. Походный шаг.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8" w:type="dxa"/>
          </w:tcPr>
          <w:p w:rsidR="00276912" w:rsidRDefault="00276912">
            <w:r w:rsidRPr="00AF086A">
              <w:rPr>
                <w:rFonts w:ascii="Times New Roman" w:hAnsi="Times New Roman" w:cs="Times New Roman"/>
                <w:sz w:val="24"/>
                <w:szCs w:val="24"/>
              </w:rPr>
              <w:t>Тема 8. Строевой шаг. Походный шаг.</w:t>
            </w:r>
          </w:p>
        </w:tc>
        <w:tc>
          <w:tcPr>
            <w:tcW w:w="1268" w:type="dxa"/>
          </w:tcPr>
          <w:p w:rsidR="00276912" w:rsidRPr="0097554E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92751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8" w:type="dxa"/>
          </w:tcPr>
          <w:p w:rsidR="004E05B2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Повороты в движении.           </w:t>
            </w:r>
          </w:p>
        </w:tc>
        <w:tc>
          <w:tcPr>
            <w:tcW w:w="1268" w:type="dxa"/>
          </w:tcPr>
          <w:p w:rsidR="004E05B2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8" w:type="dxa"/>
          </w:tcPr>
          <w:p w:rsidR="00276912" w:rsidRDefault="00276912">
            <w:r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Тема 9.  Повороты в движении.           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88" w:type="dxa"/>
          </w:tcPr>
          <w:p w:rsidR="00276912" w:rsidRDefault="00276912">
            <w:r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Тема 9.  Повороты в движении.           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8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>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06730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8" w:type="dxa"/>
          </w:tcPr>
          <w:p w:rsidR="00276912" w:rsidRDefault="00276912">
            <w:r w:rsidRPr="005C1053">
              <w:rPr>
                <w:rFonts w:ascii="Times New Roman" w:hAnsi="Times New Roman" w:cs="Times New Roman"/>
                <w:sz w:val="24"/>
                <w:szCs w:val="24"/>
              </w:rPr>
              <w:t>Тема 10.  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06730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8" w:type="dxa"/>
          </w:tcPr>
          <w:p w:rsidR="00276912" w:rsidRDefault="00276912">
            <w:r w:rsidRPr="005C1053">
              <w:rPr>
                <w:rFonts w:ascii="Times New Roman" w:hAnsi="Times New Roman" w:cs="Times New Roman"/>
                <w:sz w:val="24"/>
                <w:szCs w:val="24"/>
              </w:rPr>
              <w:t>Тема 10.  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:rsidR="004E05B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обратно в движении.</w:t>
            </w:r>
          </w:p>
        </w:tc>
        <w:tc>
          <w:tcPr>
            <w:tcW w:w="1268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8" w:type="dxa"/>
          </w:tcPr>
          <w:p w:rsidR="004E05B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обратно в движении.</w:t>
            </w:r>
          </w:p>
        </w:tc>
        <w:tc>
          <w:tcPr>
            <w:tcW w:w="1268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Одиночная подготовка. Элементы движения строевым и походным шагом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932B6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Одиночная подготовка. Элементы движения строевым и походным шагом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8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EF6B64"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Отдание воинского приветствия в движении</w:t>
            </w:r>
          </w:p>
        </w:tc>
        <w:tc>
          <w:tcPr>
            <w:tcW w:w="1268" w:type="dxa"/>
          </w:tcPr>
          <w:p w:rsidR="004E05B2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8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EF6B64"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Отдание воинского приветствия в движении</w:t>
            </w:r>
          </w:p>
        </w:tc>
        <w:tc>
          <w:tcPr>
            <w:tcW w:w="1268" w:type="dxa"/>
          </w:tcPr>
          <w:p w:rsidR="004E05B2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Зачетное занятие по разделу 2.  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9B62DB" w:rsidRPr="006D09D0" w:rsidTr="00F0709D">
        <w:tc>
          <w:tcPr>
            <w:tcW w:w="9571" w:type="dxa"/>
            <w:gridSpan w:val="4"/>
          </w:tcPr>
          <w:p w:rsidR="009B62DB" w:rsidRPr="006D09D0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Выполнение воинского приветствия, выход из строя и возвращение в 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>строй.</w:t>
            </w: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>Подход к начальнику и отход от него.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Выполнение воинского приветствия без оружия на месте и в движении.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Выполнение воинского приветствия без оружия на месте и в движении.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Выход из строя и возвращение в строй.  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EF6B64" w:rsidRPr="005A402F" w:rsidTr="009B62DB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8" w:type="dxa"/>
          </w:tcPr>
          <w:p w:rsidR="00EF6B64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Выход из строя и возвращение в строй.  </w:t>
            </w:r>
          </w:p>
        </w:tc>
        <w:tc>
          <w:tcPr>
            <w:tcW w:w="1268" w:type="dxa"/>
          </w:tcPr>
          <w:p w:rsidR="00EF6B64" w:rsidRPr="008923FA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EF6B64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Подход к начальнику и отход от него.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</w:tr>
      <w:tr w:rsidR="00EF6B64" w:rsidRPr="005A402F" w:rsidTr="009B62DB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8" w:type="dxa"/>
          </w:tcPr>
          <w:p w:rsidR="00EF6B64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Подход к начальнику и отход от него.</w:t>
            </w:r>
          </w:p>
        </w:tc>
        <w:tc>
          <w:tcPr>
            <w:tcW w:w="1268" w:type="dxa"/>
          </w:tcPr>
          <w:p w:rsidR="00EF6B64" w:rsidRPr="008923FA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EF6B64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4D273F" w:rsidRPr="005A402F" w:rsidTr="009B62DB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8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5B2" w:rsidRPr="005A402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по строевой подготовке</w:t>
            </w:r>
          </w:p>
        </w:tc>
        <w:tc>
          <w:tcPr>
            <w:tcW w:w="1268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7691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276912" w:rsidRDefault="00276912">
            <w:r w:rsidRPr="00B4274D">
              <w:rPr>
                <w:rFonts w:ascii="Times New Roman" w:hAnsi="Times New Roman" w:cs="Times New Roman"/>
                <w:sz w:val="24"/>
                <w:szCs w:val="24"/>
              </w:rPr>
              <w:t>Тема 16.  Выполнение комплекса по строевой подготовке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276912" w:rsidRPr="005A402F" w:rsidTr="009B62DB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88" w:type="dxa"/>
          </w:tcPr>
          <w:p w:rsidR="00276912" w:rsidRDefault="00276912">
            <w:r w:rsidRPr="00B4274D">
              <w:rPr>
                <w:rFonts w:ascii="Times New Roman" w:hAnsi="Times New Roman" w:cs="Times New Roman"/>
                <w:sz w:val="24"/>
                <w:szCs w:val="24"/>
              </w:rPr>
              <w:t>Тема 16.  Выполнение комплекса по строевой подготовке</w:t>
            </w:r>
          </w:p>
        </w:tc>
        <w:tc>
          <w:tcPr>
            <w:tcW w:w="1268" w:type="dxa"/>
          </w:tcPr>
          <w:p w:rsidR="00276912" w:rsidRDefault="00276912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</w:tr>
      <w:tr w:rsidR="004E05B2" w:rsidRPr="005A402F" w:rsidTr="009B62DB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8" w:type="dxa"/>
          </w:tcPr>
          <w:p w:rsidR="004E05B2" w:rsidRPr="005A402F" w:rsidRDefault="004E05B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BC6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2B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по разделу 3.  </w:t>
            </w:r>
          </w:p>
        </w:tc>
        <w:tc>
          <w:tcPr>
            <w:tcW w:w="1268" w:type="dxa"/>
          </w:tcPr>
          <w:p w:rsidR="004E05B2" w:rsidRPr="008923FA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4E05B2" w:rsidRPr="005A402F" w:rsidRDefault="004E05B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A2" w:rsidRPr="004D273F" w:rsidTr="009B62DB">
        <w:tc>
          <w:tcPr>
            <w:tcW w:w="5385" w:type="dxa"/>
            <w:gridSpan w:val="2"/>
          </w:tcPr>
          <w:p w:rsidR="00CF69A2" w:rsidRPr="004D273F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8" w:type="dxa"/>
          </w:tcPr>
          <w:p w:rsidR="00CF69A2" w:rsidRPr="004D273F" w:rsidRDefault="005A402F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F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2918" w:type="dxa"/>
          </w:tcPr>
          <w:p w:rsidR="00CF69A2" w:rsidRPr="004D273F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9A2" w:rsidRDefault="00CF69A2" w:rsidP="004D273F">
      <w:pPr>
        <w:spacing w:before="20" w:after="20"/>
      </w:pPr>
    </w:p>
    <w:sectPr w:rsidR="00C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066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36E"/>
    <w:multiLevelType w:val="multilevel"/>
    <w:tmpl w:val="67CA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053"/>
    <w:multiLevelType w:val="multilevel"/>
    <w:tmpl w:val="EAD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695D"/>
    <w:multiLevelType w:val="multilevel"/>
    <w:tmpl w:val="A77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07DF5"/>
    <w:multiLevelType w:val="multilevel"/>
    <w:tmpl w:val="040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029E"/>
    <w:multiLevelType w:val="multilevel"/>
    <w:tmpl w:val="248A3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14238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0025"/>
    <w:multiLevelType w:val="multilevel"/>
    <w:tmpl w:val="82ACA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B3B8E"/>
    <w:multiLevelType w:val="multilevel"/>
    <w:tmpl w:val="F4BA0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41B9D"/>
    <w:multiLevelType w:val="multilevel"/>
    <w:tmpl w:val="FF40D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33386"/>
    <w:multiLevelType w:val="multilevel"/>
    <w:tmpl w:val="B5F4F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104B7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F160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4331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45951"/>
    <w:multiLevelType w:val="multilevel"/>
    <w:tmpl w:val="6FBA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C2974"/>
    <w:multiLevelType w:val="multilevel"/>
    <w:tmpl w:val="1696B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4162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4"/>
  </w:num>
  <w:num w:numId="7">
    <w:abstractNumId w:val="9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5"/>
    <w:lvlOverride w:ilvl="0">
      <w:startOverride w:val="5"/>
    </w:lvlOverride>
  </w:num>
  <w:num w:numId="11">
    <w:abstractNumId w:val="15"/>
  </w:num>
  <w:num w:numId="12">
    <w:abstractNumId w:val="10"/>
    <w:lvlOverride w:ilvl="0">
      <w:startOverride w:val="6"/>
    </w:lvlOverride>
  </w:num>
  <w:num w:numId="13">
    <w:abstractNumId w:val="7"/>
  </w:num>
  <w:num w:numId="14">
    <w:abstractNumId w:val="11"/>
  </w:num>
  <w:num w:numId="15">
    <w:abstractNumId w:val="6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1"/>
    <w:rsid w:val="00023F87"/>
    <w:rsid w:val="00067308"/>
    <w:rsid w:val="00276912"/>
    <w:rsid w:val="00311B9C"/>
    <w:rsid w:val="00376CD8"/>
    <w:rsid w:val="003D1721"/>
    <w:rsid w:val="00477775"/>
    <w:rsid w:val="00490A76"/>
    <w:rsid w:val="004D273F"/>
    <w:rsid w:val="004E05B2"/>
    <w:rsid w:val="00530421"/>
    <w:rsid w:val="005A402F"/>
    <w:rsid w:val="0064265E"/>
    <w:rsid w:val="006D09D0"/>
    <w:rsid w:val="00722484"/>
    <w:rsid w:val="007478B7"/>
    <w:rsid w:val="007B1BB8"/>
    <w:rsid w:val="008057D3"/>
    <w:rsid w:val="0084128D"/>
    <w:rsid w:val="00844844"/>
    <w:rsid w:val="00863042"/>
    <w:rsid w:val="008948FF"/>
    <w:rsid w:val="008F06A6"/>
    <w:rsid w:val="00927518"/>
    <w:rsid w:val="00932B6D"/>
    <w:rsid w:val="00954451"/>
    <w:rsid w:val="009B62DB"/>
    <w:rsid w:val="00A173B8"/>
    <w:rsid w:val="00A726D6"/>
    <w:rsid w:val="00AB71FD"/>
    <w:rsid w:val="00B25A55"/>
    <w:rsid w:val="00C90A68"/>
    <w:rsid w:val="00CF69A2"/>
    <w:rsid w:val="00D2543E"/>
    <w:rsid w:val="00D6330C"/>
    <w:rsid w:val="00DD7F56"/>
    <w:rsid w:val="00E05FA2"/>
    <w:rsid w:val="00E86BCA"/>
    <w:rsid w:val="00EF6B64"/>
    <w:rsid w:val="00F555F2"/>
    <w:rsid w:val="00FA032B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Троценко</dc:creator>
  <cp:keywords/>
  <dc:description/>
  <cp:lastModifiedBy>teacher</cp:lastModifiedBy>
  <cp:revision>26</cp:revision>
  <cp:lastPrinted>2020-10-09T04:35:00Z</cp:lastPrinted>
  <dcterms:created xsi:type="dcterms:W3CDTF">2019-10-10T04:39:00Z</dcterms:created>
  <dcterms:modified xsi:type="dcterms:W3CDTF">2023-11-06T08:38:00Z</dcterms:modified>
</cp:coreProperties>
</file>