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77" w:rsidRDefault="00E20577" w:rsidP="00E20577">
      <w:pPr>
        <w:pStyle w:val="a3"/>
        <w:jc w:val="right"/>
      </w:pPr>
      <w:r>
        <w:t xml:space="preserve">Приложение </w:t>
      </w:r>
    </w:p>
    <w:p w:rsidR="00E20577" w:rsidRDefault="00E20577" w:rsidP="00E20577">
      <w:pPr>
        <w:pStyle w:val="a3"/>
        <w:jc w:val="right"/>
      </w:pPr>
      <w:r>
        <w:rPr>
          <w:color w:val="000000"/>
        </w:rPr>
        <w:t>к приказу МО</w:t>
      </w:r>
      <w:r w:rsidR="00C67A89">
        <w:rPr>
          <w:color w:val="000000"/>
        </w:rPr>
        <w:t>Б</w:t>
      </w:r>
      <w:r>
        <w:rPr>
          <w:color w:val="000000"/>
        </w:rPr>
        <w:t xml:space="preserve">У </w:t>
      </w:r>
      <w:r w:rsidR="00C67A89">
        <w:rPr>
          <w:color w:val="000000"/>
        </w:rPr>
        <w:t>«СОШ № 10»</w:t>
      </w:r>
    </w:p>
    <w:p w:rsidR="00E20577" w:rsidRDefault="00E20577" w:rsidP="00E20577">
      <w:pPr>
        <w:pStyle w:val="a3"/>
        <w:jc w:val="right"/>
      </w:pPr>
      <w:r>
        <w:rPr>
          <w:color w:val="000000"/>
        </w:rPr>
        <w:t xml:space="preserve">от </w:t>
      </w:r>
      <w:r w:rsidR="00C67A89">
        <w:rPr>
          <w:color w:val="000000"/>
        </w:rPr>
        <w:t>01.02.</w:t>
      </w:r>
      <w:r>
        <w:rPr>
          <w:color w:val="000000"/>
        </w:rPr>
        <w:t>2019 г</w:t>
      </w:r>
      <w:r w:rsidR="00C67A89">
        <w:rPr>
          <w:color w:val="000000"/>
        </w:rPr>
        <w:t xml:space="preserve">. </w:t>
      </w:r>
      <w:r>
        <w:rPr>
          <w:color w:val="000000"/>
        </w:rPr>
        <w:t xml:space="preserve"> №</w:t>
      </w:r>
      <w:r w:rsidR="00C67A89">
        <w:rPr>
          <w:color w:val="000000"/>
        </w:rPr>
        <w:t xml:space="preserve"> 27-а</w:t>
      </w:r>
      <w:bookmarkStart w:id="0" w:name="_GoBack"/>
      <w:bookmarkEnd w:id="0"/>
    </w:p>
    <w:p w:rsidR="00E20577" w:rsidRDefault="00E20577" w:rsidP="00E20577">
      <w:pPr>
        <w:pStyle w:val="a3"/>
        <w:spacing w:after="240" w:afterAutospacing="0"/>
        <w:jc w:val="center"/>
      </w:pPr>
    </w:p>
    <w:p w:rsidR="00E20577" w:rsidRDefault="00E20577" w:rsidP="00E20577">
      <w:pPr>
        <w:pStyle w:val="a3"/>
        <w:jc w:val="center"/>
      </w:pPr>
      <w:r>
        <w:rPr>
          <w:rStyle w:val="a4"/>
        </w:rPr>
        <w:t xml:space="preserve">Стандарты и процедуры, направленные на обеспечение </w:t>
      </w:r>
    </w:p>
    <w:p w:rsidR="00E20577" w:rsidRDefault="00E20577" w:rsidP="00E20577">
      <w:pPr>
        <w:pStyle w:val="a3"/>
        <w:jc w:val="center"/>
      </w:pPr>
      <w:r>
        <w:rPr>
          <w:rStyle w:val="a4"/>
        </w:rPr>
        <w:t>добросовестной работы организации</w:t>
      </w:r>
    </w:p>
    <w:p w:rsidR="00E20577" w:rsidRDefault="00E20577" w:rsidP="00E20577">
      <w:pPr>
        <w:pStyle w:val="a3"/>
        <w:jc w:val="center"/>
      </w:pPr>
      <w:r>
        <w:rPr>
          <w:rStyle w:val="a4"/>
        </w:rPr>
        <w:t>1. Общие положения</w:t>
      </w:r>
    </w:p>
    <w:p w:rsidR="00E20577" w:rsidRDefault="00E20577" w:rsidP="00E20577">
      <w:pPr>
        <w:pStyle w:val="a3"/>
        <w:jc w:val="both"/>
      </w:pPr>
      <w:r>
        <w:t>            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E20577" w:rsidRDefault="00E20577" w:rsidP="00E20577">
      <w:pPr>
        <w:pStyle w:val="a3"/>
        <w:jc w:val="both"/>
      </w:pPr>
      <w:r>
        <w:t>            1.2. Стандарты призваны установить ключевые принципы, которыми должны руководствоваться работники.</w:t>
      </w:r>
    </w:p>
    <w:p w:rsidR="00E20577" w:rsidRDefault="00E20577" w:rsidP="00E20577">
      <w:pPr>
        <w:pStyle w:val="a3"/>
        <w:jc w:val="both"/>
      </w:pPr>
      <w:r>
        <w:t>           1.3.Стандарты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года № 273-ФЗ   «О противодействии   коррупции» и   принятых   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E20577" w:rsidRDefault="00E20577" w:rsidP="00E20577">
      <w:pPr>
        <w:pStyle w:val="a3"/>
        <w:jc w:val="center"/>
      </w:pPr>
      <w:r>
        <w:rPr>
          <w:rStyle w:val="a4"/>
        </w:rPr>
        <w:t>2. Ценности</w:t>
      </w:r>
    </w:p>
    <w:p w:rsidR="00E20577" w:rsidRDefault="00E20577" w:rsidP="00E20577">
      <w:pPr>
        <w:pStyle w:val="a3"/>
        <w:jc w:val="both"/>
      </w:pPr>
      <w:r>
        <w:t>            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E20577" w:rsidRDefault="00E20577" w:rsidP="00E20577">
      <w:pPr>
        <w:pStyle w:val="a3"/>
        <w:jc w:val="both"/>
      </w:pPr>
      <w:r>
        <w:t>            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 требования к деятельности работника.</w:t>
      </w:r>
    </w:p>
    <w:p w:rsidR="00E20577" w:rsidRDefault="00E20577" w:rsidP="00E20577">
      <w:pPr>
        <w:pStyle w:val="a3"/>
        <w:jc w:val="both"/>
      </w:pPr>
      <w:r>
        <w:t>           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E20577" w:rsidRDefault="00E20577" w:rsidP="00E20577">
      <w:pPr>
        <w:pStyle w:val="a3"/>
        <w:jc w:val="center"/>
      </w:pPr>
      <w:r>
        <w:rPr>
          <w:rStyle w:val="a4"/>
        </w:rPr>
        <w:t>3. Противодействие коррупции</w:t>
      </w:r>
    </w:p>
    <w:p w:rsidR="00E20577" w:rsidRDefault="00E20577" w:rsidP="00E20577">
      <w:pPr>
        <w:pStyle w:val="a3"/>
        <w:jc w:val="both"/>
      </w:pPr>
      <w:r>
        <w:t>            3.1.Приоритетом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E20577" w:rsidRDefault="00E20577" w:rsidP="00E20577">
      <w:pPr>
        <w:pStyle w:val="a3"/>
        <w:jc w:val="both"/>
      </w:pPr>
      <w:r>
        <w:lastRenderedPageBreak/>
        <w:t>            3.2.    Для    работников    образовательного    учреждения    недопустимо нарушение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E20577" w:rsidRDefault="00E20577" w:rsidP="00E20577">
      <w:pPr>
        <w:pStyle w:val="a3"/>
        <w:jc w:val="both"/>
      </w:pPr>
      <w:r>
        <w:t>           3.3. Важнейшей    мерой    по   поддержанию    безупречной   репутации образовательного    учреждения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 его  права  и  свободы,  а  лишь определяют    нравственную  сторону  его  деятельности,  устанавливают  четкие этические нормы служебного поведения.</w:t>
      </w:r>
    </w:p>
    <w:p w:rsidR="00E20577" w:rsidRDefault="00E20577" w:rsidP="00E20577">
      <w:pPr>
        <w:pStyle w:val="a3"/>
        <w:jc w:val="both"/>
      </w:pPr>
      <w:r>
        <w:t xml:space="preserve">            3.4. </w:t>
      </w:r>
      <w:proofErr w:type="gramStart"/>
      <w:r>
        <w:t>Ответственный</w:t>
      </w:r>
      <w:proofErr w:type="gramEnd"/>
      <w:r>
        <w:t>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E20577" w:rsidRDefault="00E20577" w:rsidP="00E20577">
      <w:pPr>
        <w:pStyle w:val="a3"/>
        <w:jc w:val="both"/>
      </w:pPr>
      <w:r>
        <w:t>            3.5. Добросовестное  исполнение служебных  обязанностей и  постоянное улучшение качества предоставления образовательных услуг являются главными приоритетами  в  отношениях  с обучающимися и их родителями  (законными представителями).</w:t>
      </w:r>
    </w:p>
    <w:p w:rsidR="00E20577" w:rsidRDefault="00E20577" w:rsidP="00E20577">
      <w:pPr>
        <w:pStyle w:val="a3"/>
        <w:jc w:val="both"/>
      </w:pPr>
      <w:r>
        <w:t>            3.6. Деятельность учреждения направлена на реализацию основных задач образования, на  сохранение  и  укрепление  физического 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E20577" w:rsidRDefault="00E20577" w:rsidP="00E20577">
      <w:pPr>
        <w:pStyle w:val="a3"/>
        <w:jc w:val="both"/>
      </w:pPr>
      <w:r>
        <w:t>            3.7. В   отношениях с обучающимися   и их родителями   (законными представителями)  недопустимо  использование  любых  способов  прямого или косвенного воздействия с целью получения незаконной выгоды.</w:t>
      </w:r>
    </w:p>
    <w:p w:rsidR="00E20577" w:rsidRDefault="00E20577" w:rsidP="00E20577">
      <w:pPr>
        <w:pStyle w:val="a3"/>
        <w:jc w:val="both"/>
      </w:pPr>
      <w:r>
        <w:t>            3.8.   В   образовательном   учреждении   недопустимы   любые формы коррупции,   работники   образовательного   учреждения в   своей   деятельности обязаны строго  выполнять  требования    законодательства  и  правовых  актов  о противодействии коррупции.</w:t>
      </w:r>
    </w:p>
    <w:p w:rsidR="00E20577" w:rsidRDefault="00E20577" w:rsidP="00E20577">
      <w:pPr>
        <w:pStyle w:val="a3"/>
        <w:jc w:val="both"/>
      </w:pPr>
      <w:r>
        <w:t>            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необходимых  мер   по предотвращению    незаконных    действий    и    привлечению    нарушителей к ответственности.</w:t>
      </w:r>
    </w:p>
    <w:p w:rsidR="00E20577" w:rsidRDefault="00E20577" w:rsidP="00E20577">
      <w:pPr>
        <w:pStyle w:val="a3"/>
        <w:jc w:val="both"/>
      </w:pPr>
      <w:r>
        <w:t xml:space="preserve">            3.10.В    образовательном    учреждении    недопустимо    осуществление мошеннической  деятельности,  т.е.  любого действия  или  бездействия,  включая предоставление  заведомо  ложных  сведений, которое  заведомо  или  в  связи  с грубой   неосторожностью   вводит   в   заблуждение   или   пытается   ввести   в </w:t>
      </w:r>
      <w:r>
        <w:lastRenderedPageBreak/>
        <w:t>заблуждение  какую-либо  сторону  с  целью  получения  финансовой  выгоды  или уклонения от исполнения обязательства.</w:t>
      </w:r>
    </w:p>
    <w:p w:rsidR="00E20577" w:rsidRDefault="00E20577" w:rsidP="00E20577">
      <w:pPr>
        <w:pStyle w:val="a3"/>
        <w:jc w:val="both"/>
      </w:pPr>
      <w:r>
        <w:t>       3.11.    В образовательном    учреждении    недопустимо    осуществление деятельности  с  использованием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  потенциальные  или  фактические  противоправные  действия,  такие  как телесное   повреждение   или   похищение, нанесение  вреда  имуществу   или законным  интересам с целью  получения  неправомерного преимущества  или уклонения от исполнения обязательства.</w:t>
      </w:r>
    </w:p>
    <w:p w:rsidR="00E20577" w:rsidRDefault="00E20577" w:rsidP="00E20577">
      <w:pPr>
        <w:pStyle w:val="a3"/>
        <w:jc w:val="both"/>
      </w:pPr>
      <w:r>
        <w:t>        3.12.  В образовательном    учреждении    недопустимо    осуществление деятельности на  основе  сговора,  т.е. между двумя   или  более  сторонами  с  целью  достижения  незаконной  цели,  включая оказание ненадлежащего влияния на действия другой стороны.</w:t>
      </w:r>
    </w:p>
    <w:p w:rsidR="00E20577" w:rsidRDefault="00E20577" w:rsidP="00E20577">
      <w:pPr>
        <w:pStyle w:val="a3"/>
        <w:jc w:val="both"/>
      </w:pPr>
      <w:r>
        <w:t>         3.13.В  образовательном  учреждении    недопустимо    осуществление обструкционной    деятельности,  не    допускается  намеренное  уничтожение документации, фальсификация, изменение  или  сокрытие  доказатель</w:t>
      </w:r>
      <w:proofErr w:type="gramStart"/>
      <w:r>
        <w:t>ств  дл</w:t>
      </w:r>
      <w:proofErr w:type="gramEnd"/>
      <w:r>
        <w:t>я расследования    или    совершение    ложных    заявлений    с целью    создать существенные   препятствия  для  расследования, проводимого   Комиссией  по этике,  служебному  поведению  и  урегулированию  конфликта  интересов.  Также не  допускается    деятельность    с  использованием  методов  принуждения  на основе сговора и/или угрозы, преследование или запугивание любой из сторон с   целью  не  позволить  ей  сообщить   об   известных   ей  фактах,  имеющих отношение  к  тому  или  иному  факту  коррупционных  действий  расследованию, совершаемые с целью создания существенных препятствий для расследования.</w:t>
      </w:r>
    </w:p>
    <w:p w:rsidR="00E20577" w:rsidRDefault="00E20577" w:rsidP="00E20577">
      <w:pPr>
        <w:pStyle w:val="a3"/>
        <w:jc w:val="center"/>
      </w:pPr>
      <w:r>
        <w:rPr>
          <w:rStyle w:val="a4"/>
        </w:rPr>
        <w:t>4. Обращение с подарками</w:t>
      </w:r>
    </w:p>
    <w:p w:rsidR="00E20577" w:rsidRDefault="00E20577" w:rsidP="00E20577">
      <w:pPr>
        <w:pStyle w:val="a3"/>
        <w:jc w:val="both"/>
      </w:pPr>
      <w:r>
        <w:t>            4.1.По  отношению  к  подаркам  в  учреждении  сформированы  следующие принципы: законность, ответственность и уместность.</w:t>
      </w:r>
    </w:p>
    <w:p w:rsidR="00E20577" w:rsidRDefault="00E20577" w:rsidP="00E20577">
      <w:pPr>
        <w:pStyle w:val="a3"/>
        <w:jc w:val="both"/>
      </w:pPr>
      <w:r>
        <w:t>            4.2.Предоставление  или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  действий. Предоставление или  получение подарка (привилегии)  не должно вынуждать работников  тем  или  иным  образом  скрывать  это  от  руководителей  и  других работников.</w:t>
      </w:r>
    </w:p>
    <w:p w:rsidR="00E20577" w:rsidRDefault="00E20577" w:rsidP="00E20577">
      <w:pPr>
        <w:pStyle w:val="a3"/>
        <w:jc w:val="both"/>
      </w:pPr>
      <w:r>
        <w:t>           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E20577" w:rsidRDefault="00E20577" w:rsidP="00E20577">
      <w:pPr>
        <w:pStyle w:val="a3"/>
        <w:jc w:val="both"/>
      </w:pPr>
      <w:r>
        <w:t>    4.4. Работникам  строго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E20577" w:rsidRDefault="00E20577" w:rsidP="00E20577">
      <w:pPr>
        <w:pStyle w:val="a3"/>
        <w:jc w:val="both"/>
      </w:pPr>
      <w:r>
        <w:lastRenderedPageBreak/>
        <w:t>        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E20577" w:rsidRDefault="00E20577" w:rsidP="00E20577">
      <w:pPr>
        <w:pStyle w:val="a3"/>
        <w:jc w:val="center"/>
      </w:pPr>
      <w:r>
        <w:rPr>
          <w:rStyle w:val="a4"/>
        </w:rPr>
        <w:t>5. Недопущение конфликта интересов</w:t>
      </w:r>
    </w:p>
    <w:p w:rsidR="00E20577" w:rsidRDefault="00E20577" w:rsidP="00E20577">
      <w:pPr>
        <w:pStyle w:val="a3"/>
        <w:jc w:val="both"/>
      </w:pPr>
      <w:r>
        <w:t>            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E20577" w:rsidRDefault="00E20577" w:rsidP="00E20577">
      <w:pPr>
        <w:pStyle w:val="a3"/>
        <w:jc w:val="both"/>
      </w:pPr>
      <w:r>
        <w:t>         5.2. Во  избежание  конфликта  интересов,  работники учреждения  должны выполнять следующие требования:</w:t>
      </w:r>
    </w:p>
    <w:p w:rsidR="00E20577" w:rsidRDefault="00E20577" w:rsidP="00E20577">
      <w:pPr>
        <w:pStyle w:val="a3"/>
        <w:jc w:val="both"/>
      </w:pPr>
      <w:r>
        <w:t>      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в случае  если    такая  дополнительная  занятость   не  позволяет  работнику надлежащим    образом    исполнять    свои    обязанности    в    образовательном учреждении;</w:t>
      </w:r>
    </w:p>
    <w:p w:rsidR="00E20577" w:rsidRDefault="00E20577" w:rsidP="00E20577">
      <w:pPr>
        <w:pStyle w:val="a3"/>
        <w:jc w:val="both"/>
      </w:pPr>
      <w:r>
        <w:t>      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E20577" w:rsidRDefault="00E20577" w:rsidP="00E20577">
      <w:pPr>
        <w:pStyle w:val="a3"/>
        <w:jc w:val="center"/>
      </w:pPr>
      <w:r>
        <w:rPr>
          <w:rStyle w:val="a4"/>
        </w:rPr>
        <w:t>6. Конфиденциальность</w:t>
      </w:r>
    </w:p>
    <w:p w:rsidR="00E20577" w:rsidRDefault="00E20577" w:rsidP="00E20577">
      <w:pPr>
        <w:pStyle w:val="a3"/>
        <w:jc w:val="both"/>
      </w:pPr>
      <w:r>
        <w:t>        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E20577" w:rsidRDefault="00E20577" w:rsidP="00E20577">
      <w:pPr>
        <w:pStyle w:val="a3"/>
        <w:jc w:val="both"/>
      </w:pPr>
      <w:r>
        <w:t>            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E20577" w:rsidRDefault="00E20577" w:rsidP="00E20577">
      <w:pPr>
        <w:pStyle w:val="a3"/>
        <w:jc w:val="both"/>
      </w:pPr>
    </w:p>
    <w:p w:rsidR="00987730" w:rsidRDefault="00C67A89"/>
    <w:sectPr w:rsidR="00987730" w:rsidSect="00E205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70"/>
    <w:rsid w:val="00020AF9"/>
    <w:rsid w:val="001367EF"/>
    <w:rsid w:val="00C67607"/>
    <w:rsid w:val="00C67A89"/>
    <w:rsid w:val="00D61C70"/>
    <w:rsid w:val="00E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5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2019-08-11T02:10:00Z</dcterms:created>
  <dcterms:modified xsi:type="dcterms:W3CDTF">2019-08-11T02:58:00Z</dcterms:modified>
</cp:coreProperties>
</file>